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8940"/>
      </w:tblGrid>
      <w:tr w:rsidR="00215C85" w:rsidTr="00215C85">
        <w:trPr>
          <w:trHeight w:val="120"/>
          <w:jc w:val="center"/>
        </w:trPr>
        <w:tc>
          <w:tcPr>
            <w:tcW w:w="8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C85" w:rsidRDefault="00215C85" w:rsidP="00215C85">
            <w:r>
              <w:rPr>
                <w:rFonts w:ascii="Arial" w:hAnsi="Arial" w:cs="Arial"/>
                <w:color w:val="A2A2A2"/>
              </w:rPr>
              <w:t xml:space="preserve">Sollte dieser Newsletter nicht korrekt dargestellt werden, dann 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color w:val="A2A2A2"/>
                </w:rPr>
                <w:t>klicken Sie bitte hier</w:t>
              </w:r>
            </w:hyperlink>
            <w:r>
              <w:rPr>
                <w:rFonts w:ascii="Arial" w:hAnsi="Arial" w:cs="Arial"/>
                <w:color w:val="A2A2A2"/>
              </w:rPr>
              <w:t>.</w:t>
            </w:r>
          </w:p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C85" w:rsidRDefault="00215C85">
            <w:bookmarkStart w:id="0" w:name="_GoBack"/>
            <w:bookmarkEnd w:id="0"/>
          </w:p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85" w:rsidRDefault="0021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25" w:type="dxa"/>
              <w:tblLook w:val="04A0" w:firstRow="1" w:lastRow="0" w:firstColumn="1" w:lastColumn="0" w:noHBand="0" w:noVBand="1"/>
            </w:tblPr>
            <w:tblGrid>
              <w:gridCol w:w="7948"/>
              <w:gridCol w:w="977"/>
            </w:tblGrid>
            <w:tr w:rsidR="00215C85">
              <w:trPr>
                <w:trHeight w:val="120"/>
              </w:trPr>
              <w:tc>
                <w:tcPr>
                  <w:tcW w:w="79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5C85" w:rsidRDefault="00215C85">
                  <w:pPr>
                    <w:jc w:val="right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67050" cy="476250"/>
                        <wp:effectExtent l="0" t="0" r="0" b="0"/>
                        <wp:docPr id="9" name="Grafik 9" descr="Staatsministerium für Umwelt und Landwirtscha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aatsministerium für Umwelt und Landwirtscha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5C85" w:rsidRDefault="00215C85">
                  <w:r>
                    <w:t> </w:t>
                  </w:r>
                </w:p>
              </w:tc>
            </w:tr>
          </w:tbl>
          <w:p w:rsidR="00215C85" w:rsidRDefault="00215C85"/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C85" w:rsidRDefault="0021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667375" cy="3533775"/>
                  <wp:effectExtent l="0" t="0" r="9525" b="9525"/>
                  <wp:docPr id="8" name="Grafik 8" descr="Einladung zum Zukunftsforum simul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inladung zum Zukunftsforum simul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85" w:rsidRDefault="00215C85"/>
          <w:tbl>
            <w:tblPr>
              <w:tblW w:w="8925" w:type="dxa"/>
              <w:tblLook w:val="04A0" w:firstRow="1" w:lastRow="0" w:firstColumn="1" w:lastColumn="0" w:noHBand="0" w:noVBand="1"/>
            </w:tblPr>
            <w:tblGrid>
              <w:gridCol w:w="196"/>
              <w:gridCol w:w="8534"/>
              <w:gridCol w:w="195"/>
            </w:tblGrid>
            <w:tr w:rsidR="00215C85">
              <w:trPr>
                <w:trHeight w:val="120"/>
              </w:trPr>
              <w:tc>
                <w:tcPr>
                  <w:tcW w:w="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5C85" w:rsidRDefault="00215C85">
                  <w:r>
                    <w:t xml:space="preserve">  </w:t>
                  </w:r>
                </w:p>
              </w:tc>
              <w:tc>
                <w:tcPr>
                  <w:tcW w:w="8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5C85" w:rsidRDefault="00215C85">
                  <w:r>
                    <w:rPr>
                      <w:rFonts w:ascii="Arial" w:hAnsi="Arial" w:cs="Arial"/>
                    </w:rPr>
                    <w:t> </w:t>
                  </w:r>
                  <w:r>
                    <w:t xml:space="preserve"> </w:t>
                  </w:r>
                </w:p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</w:p>
                <w:tbl>
                  <w:tblPr>
                    <w:tblW w:w="7725" w:type="dxa"/>
                    <w:tblLook w:val="04A0" w:firstRow="1" w:lastRow="0" w:firstColumn="1" w:lastColumn="0" w:noHBand="0" w:noVBand="1"/>
                  </w:tblPr>
                  <w:tblGrid>
                    <w:gridCol w:w="3457"/>
                    <w:gridCol w:w="4268"/>
                  </w:tblGrid>
                  <w:tr w:rsidR="00215C85">
                    <w:trPr>
                      <w:trHeight w:val="120"/>
                    </w:trPr>
                    <w:tc>
                      <w:tcPr>
                        <w:tcW w:w="3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5C85" w:rsidRDefault="00215C85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628775" cy="600075"/>
                              <wp:effectExtent l="0" t="0" r="9525" b="9525"/>
                              <wp:docPr id="7" name="Grafik 7" descr="simul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imul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877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5C85" w:rsidRDefault="00215C85">
                        <w:pPr>
                          <w:jc w:val="right"/>
                        </w:pPr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2009775" cy="752475"/>
                              <wp:effectExtent l="0" t="0" r="9525" b="9525"/>
                              <wp:docPr id="6" name="Grafik 6" descr="simul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imul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7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5C85" w:rsidRDefault="00215C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Ich lade Sie herzlich zu unserer Veranstaltung ein! </w:t>
                  </w:r>
                </w:p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</w:p>
                <w:tbl>
                  <w:tblPr>
                    <w:tblW w:w="7725" w:type="dxa"/>
                    <w:tblLook w:val="04A0" w:firstRow="1" w:lastRow="0" w:firstColumn="1" w:lastColumn="0" w:noHBand="0" w:noVBand="1"/>
                  </w:tblPr>
                  <w:tblGrid>
                    <w:gridCol w:w="932"/>
                    <w:gridCol w:w="6793"/>
                  </w:tblGrid>
                  <w:tr w:rsidR="00215C85">
                    <w:trPr>
                      <w:trHeight w:val="12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  <w:color w:val="82823F"/>
                          </w:rPr>
                          <w:t>Wann: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6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Mittwoch, den 24. August 2016, Beginn 17:00 Uhr</w:t>
                        </w:r>
                        <w:r>
                          <w:t xml:space="preserve"> </w:t>
                        </w:r>
                      </w:p>
                    </w:tc>
                  </w:tr>
                  <w:tr w:rsidR="00215C85">
                    <w:trPr>
                      <w:trHeight w:val="12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  <w:color w:val="82823F"/>
                          </w:rPr>
                          <w:t>Wo: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6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Historischer Güterboden Radebeul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  <w:t>Am Alten Güterboden 3, 01445 Radebeul</w:t>
                        </w:r>
                        <w:r>
                          <w:t xml:space="preserve"> </w:t>
                        </w:r>
                      </w:p>
                    </w:tc>
                  </w:tr>
                  <w:tr w:rsidR="00215C85">
                    <w:trPr>
                      <w:trHeight w:val="120"/>
                    </w:trPr>
                    <w:tc>
                      <w:tcPr>
                        <w:tcW w:w="9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  <w:color w:val="82823F"/>
                          </w:rPr>
                          <w:lastRenderedPageBreak/>
                          <w:t>Für wen: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6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15C85" w:rsidRDefault="00215C85"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Unternehmen, Dienstleister, wissenschaftliche Einrichtungen, Verbände / Vereine, Verwaltung, Kammern, Multiplikatoren, Journalisten, …</w:t>
                        </w:r>
                      </w:p>
                    </w:tc>
                  </w:tr>
                </w:tbl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br/>
                    <w:t xml:space="preserve">  </w:t>
                  </w:r>
                </w:p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</w:p>
                <w:tbl>
                  <w:tblPr>
                    <w:tblW w:w="7725" w:type="dxa"/>
                    <w:tblLook w:val="04A0" w:firstRow="1" w:lastRow="0" w:firstColumn="1" w:lastColumn="0" w:noHBand="0" w:noVBand="1"/>
                  </w:tblPr>
                  <w:tblGrid>
                    <w:gridCol w:w="7725"/>
                  </w:tblGrid>
                  <w:tr w:rsidR="00215C85">
                    <w:trPr>
                      <w:trHeight w:val="120"/>
                    </w:trPr>
                    <w:tc>
                      <w:tcPr>
                        <w:tcW w:w="77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5C85" w:rsidRDefault="00215C85">
                        <w:pPr>
                          <w:jc w:val="right"/>
                        </w:pPr>
                        <w:r>
                          <w:rPr>
                            <w:noProof/>
                            <w:color w:val="0000FF"/>
                            <w:lang w:eastAsia="de-DE"/>
                          </w:rPr>
                          <w:drawing>
                            <wp:inline distT="0" distB="0" distL="0" distR="0">
                              <wp:extent cx="1419225" cy="352425"/>
                              <wp:effectExtent l="0" t="0" r="9525" b="9525"/>
                              <wp:docPr id="5" name="Grafik 5" descr="Programmflyer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Programmflyer">
                                        <a:hlinkClick r:id="rId13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Sollten Sie sich noch nicht angemeldet haben, verwenden Sie bitte nachfolgenden Link.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Bitte beachten Sie, dass die Anzahl der Plätze begrenzt ist. </w:t>
                  </w:r>
                </w:p>
                <w:p w:rsidR="00215C85" w:rsidRDefault="00215C85">
                  <w:pPr>
                    <w:pStyle w:val="StandardWeb"/>
                    <w:rPr>
                      <w:lang w:eastAsia="en-US"/>
                    </w:rPr>
                  </w:pPr>
                </w:p>
                <w:tbl>
                  <w:tblPr>
                    <w:tblW w:w="7725" w:type="dxa"/>
                    <w:tblLook w:val="04A0" w:firstRow="1" w:lastRow="0" w:firstColumn="1" w:lastColumn="0" w:noHBand="0" w:noVBand="1"/>
                  </w:tblPr>
                  <w:tblGrid>
                    <w:gridCol w:w="7725"/>
                  </w:tblGrid>
                  <w:tr w:rsidR="00215C85">
                    <w:trPr>
                      <w:trHeight w:val="120"/>
                    </w:trPr>
                    <w:tc>
                      <w:tcPr>
                        <w:tcW w:w="77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5C85" w:rsidRDefault="00215C85">
                        <w:pPr>
                          <w:jc w:val="right"/>
                        </w:pPr>
                        <w:r>
                          <w:rPr>
                            <w:noProof/>
                            <w:color w:val="0000FF"/>
                            <w:lang w:eastAsia="de-DE"/>
                          </w:rPr>
                          <w:drawing>
                            <wp:inline distT="0" distB="0" distL="0" distR="0">
                              <wp:extent cx="1419225" cy="352425"/>
                              <wp:effectExtent l="0" t="0" r="9525" b="9525"/>
                              <wp:docPr id="4" name="Grafik 4" descr="Jetzt hier anmelden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Jetzt hier anmelden">
                                        <a:hlinkClick r:id="rId16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5C85" w:rsidRDefault="00215C85"/>
              </w:tc>
              <w:tc>
                <w:tcPr>
                  <w:tcW w:w="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5C85" w:rsidRDefault="00215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</w:tr>
          </w:tbl>
          <w:p w:rsidR="00215C85" w:rsidRDefault="00215C85"/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C85" w:rsidRDefault="0021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0" w:type="dxa"/>
              <w:tblLook w:val="04A0" w:firstRow="1" w:lastRow="0" w:firstColumn="1" w:lastColumn="0" w:noHBand="0" w:noVBand="1"/>
            </w:tblPr>
            <w:tblGrid>
              <w:gridCol w:w="601"/>
              <w:gridCol w:w="3291"/>
              <w:gridCol w:w="5018"/>
            </w:tblGrid>
            <w:tr w:rsidR="00215C85">
              <w:trPr>
                <w:trHeight w:val="120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5C85" w:rsidRDefault="00215C85">
                  <w:r>
                    <w:t xml:space="preserve">  </w:t>
                  </w:r>
                </w:p>
              </w:tc>
              <w:tc>
                <w:tcPr>
                  <w:tcW w:w="32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5C85" w:rsidRDefault="00215C85">
                  <w:r>
                    <w:rPr>
                      <w:rFonts w:ascii="Arial" w:hAnsi="Arial" w:cs="Arial"/>
                    </w:rPr>
                    <w:t>Wir freuen uns auf Sie!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28650" cy="390525"/>
                        <wp:effectExtent l="0" t="0" r="0" b="9525"/>
                        <wp:docPr id="3" name="Grafik 3" descr="cid:_1_174895EC17489380003447C6C1257FF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id:_1_174895EC17489380003447C6C1257FF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Thomas Schmidt</w:t>
                  </w:r>
                  <w:r>
                    <w:rPr>
                      <w:rFonts w:ascii="Arial" w:hAnsi="Arial" w:cs="Arial"/>
                    </w:rPr>
                    <w:br/>
                    <w:t xml:space="preserve">Sächsischer Staatsminister für </w:t>
                  </w:r>
                  <w:r>
                    <w:rPr>
                      <w:rFonts w:ascii="Arial" w:hAnsi="Arial" w:cs="Arial"/>
                    </w:rPr>
                    <w:br/>
                    <w:t>Umwelt und Landwirtschaft</w:t>
                  </w:r>
                  <w:r>
                    <w:t xml:space="preserve"> </w:t>
                  </w:r>
                  <w:r>
                    <w:br/>
                    <w:t xml:space="preserve">  </w:t>
                  </w:r>
                </w:p>
              </w:tc>
              <w:tc>
                <w:tcPr>
                  <w:tcW w:w="50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5C85" w:rsidRDefault="00215C85">
                  <w:pPr>
                    <w:jc w:val="right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114675" cy="1657350"/>
                        <wp:effectExtent l="0" t="0" r="9525" b="0"/>
                        <wp:docPr id="2" name="Grafik 2" descr="cid:_1_1748A14417489ED8003447C6C1257FF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_1_1748A14417489ED8003447C6C1257FF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C85" w:rsidRDefault="00215C85"/>
        </w:tc>
      </w:tr>
      <w:tr w:rsidR="00215C85" w:rsidTr="00215C85">
        <w:trPr>
          <w:trHeight w:val="120"/>
          <w:jc w:val="center"/>
        </w:trPr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C85" w:rsidRDefault="00215C85">
            <w:pPr>
              <w:rPr>
                <w:sz w:val="20"/>
                <w:szCs w:val="20"/>
              </w:rPr>
            </w:pPr>
          </w:p>
        </w:tc>
      </w:tr>
    </w:tbl>
    <w:p w:rsidR="00215C85" w:rsidRDefault="00215C85"/>
    <w:sectPr w:rsidR="00215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85"/>
    <w:rsid w:val="00215C85"/>
    <w:rsid w:val="009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5F9"/>
  <w15:chartTrackingRefBased/>
  <w15:docId w15:val="{07455623-973E-4C9D-9DA8-9A7F88D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15C8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15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2_174A4404174A4198003447C6C1257FF8" TargetMode="External"/><Relationship Id="rId13" Type="http://schemas.openxmlformats.org/officeDocument/2006/relationships/hyperlink" Target="https://www.smul.sachsen.de/smul/download/2016_mail_zukunftinitiative/programmflyer.pdf" TargetMode="External"/><Relationship Id="rId18" Type="http://schemas.openxmlformats.org/officeDocument/2006/relationships/image" Target="cid:_1_17487A44174876F4003447C6C1257FF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media/image2.jpeg"/><Relationship Id="rId12" Type="http://schemas.openxmlformats.org/officeDocument/2006/relationships/image" Target="cid:_1_174A6F1C174A6CB0003447C6C1257FF8" TargetMode="External"/><Relationship Id="rId17" Type="http://schemas.openxmlformats.org/officeDocument/2006/relationships/image" Target="media/image6.gif"/><Relationship Id="rId2" Type="http://schemas.openxmlformats.org/officeDocument/2006/relationships/settings" Target="settings.xml"/><Relationship Id="rId16" Type="http://schemas.openxmlformats.org/officeDocument/2006/relationships/hyperlink" Target="https://fs.egov.sachsen.de/formserv/findform?shortname=smul_212&amp;formtecid=2&amp;areashortname=SMUL" TargetMode="External"/><Relationship Id="rId20" Type="http://schemas.openxmlformats.org/officeDocument/2006/relationships/image" Target="cid:_1_174895EC17489380003447C6C1257FF8" TargetMode="External"/><Relationship Id="rId1" Type="http://schemas.openxmlformats.org/officeDocument/2006/relationships/styles" Target="styles.xml"/><Relationship Id="rId6" Type="http://schemas.openxmlformats.org/officeDocument/2006/relationships/image" Target="cid:_1_174A3C30174A36C8003447C6C1257FF8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cid:_1_17486724174863D4003447C6C1257FF8" TargetMode="External"/><Relationship Id="rId23" Type="http://schemas.openxmlformats.org/officeDocument/2006/relationships/fontTable" Target="fontTable.xml"/><Relationship Id="rId10" Type="http://schemas.openxmlformats.org/officeDocument/2006/relationships/image" Target="cid:_1_174A6938174A66F8003447C6C1257FF8" TargetMode="External"/><Relationship Id="rId19" Type="http://schemas.openxmlformats.org/officeDocument/2006/relationships/image" Target="media/image7.gif"/><Relationship Id="rId4" Type="http://schemas.openxmlformats.org/officeDocument/2006/relationships/hyperlink" Target="https://www.smul.sachsen.de/smul/download/2016_mail_zukunftinitiative/mail.html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image" Target="cid:_1_1748A14417489ED8003447C6C1257FF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Bergelt</dc:creator>
  <cp:keywords/>
  <dc:description/>
  <cp:lastModifiedBy>Werner Bergelt</cp:lastModifiedBy>
  <cp:revision>1</cp:revision>
  <dcterms:created xsi:type="dcterms:W3CDTF">2016-07-26T07:27:00Z</dcterms:created>
  <dcterms:modified xsi:type="dcterms:W3CDTF">2016-07-26T07:30:00Z</dcterms:modified>
</cp:coreProperties>
</file>